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BD" w:rsidRPr="00B44ABD" w:rsidRDefault="00B44ABD" w:rsidP="00B44ABD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Утверждаю</w:t>
      </w:r>
    </w:p>
    <w:p w:rsidR="00B44ABD" w:rsidRPr="00B44ABD" w:rsidRDefault="008671AB" w:rsidP="00B44ABD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</w:rPr>
      </w:pPr>
      <w:r>
        <w:rPr>
          <w:rFonts w:ascii="PT-Astra-Sans-Regular" w:eastAsia="Times New Roman" w:hAnsi="PT-Astra-Sans-Regular" w:cs="Times New Roman"/>
          <w:color w:val="252525"/>
        </w:rPr>
        <w:t xml:space="preserve"> Глава</w:t>
      </w:r>
      <w:r w:rsidR="00B44ABD" w:rsidRPr="00B44ABD">
        <w:rPr>
          <w:rFonts w:ascii="PT-Astra-Sans-Regular" w:eastAsia="Times New Roman" w:hAnsi="PT-Astra-Sans-Regular" w:cs="Times New Roman"/>
          <w:color w:val="252525"/>
        </w:rPr>
        <w:t xml:space="preserve"> </w:t>
      </w:r>
      <w:r w:rsidR="006B7232">
        <w:rPr>
          <w:rFonts w:ascii="PT-Astra-Sans-Regular" w:eastAsia="Times New Roman" w:hAnsi="PT-Astra-Sans-Regular" w:cs="Times New Roman"/>
          <w:color w:val="252525"/>
        </w:rPr>
        <w:t>Нехаевского</w:t>
      </w:r>
      <w:r w:rsidR="00B44ABD" w:rsidRPr="00B44ABD">
        <w:rPr>
          <w:rFonts w:ascii="PT-Astra-Sans-Regular" w:eastAsia="Times New Roman" w:hAnsi="PT-Astra-Sans-Regular" w:cs="Times New Roman"/>
          <w:color w:val="252525"/>
        </w:rPr>
        <w:t xml:space="preserve"> сельсовета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Рыльского района</w:t>
      </w:r>
    </w:p>
    <w:p w:rsidR="00B44ABD" w:rsidRPr="00B44ABD" w:rsidRDefault="006B7232" w:rsidP="00B545CD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</w:rPr>
      </w:pPr>
      <w:proofErr w:type="spellStart"/>
      <w:r>
        <w:rPr>
          <w:rFonts w:ascii="PT-Astra-Sans-Regular" w:eastAsia="Times New Roman" w:hAnsi="PT-Astra-Sans-Regular" w:cs="Times New Roman"/>
          <w:color w:val="252525"/>
        </w:rPr>
        <w:t>С.А.Керусов</w:t>
      </w:r>
      <w:proofErr w:type="spellEnd"/>
      <w:r>
        <w:rPr>
          <w:rFonts w:ascii="PT-Astra-Sans-Regular" w:eastAsia="Times New Roman" w:hAnsi="PT-Astra-Sans-Regular" w:cs="Times New Roman"/>
          <w:color w:val="252525"/>
        </w:rPr>
        <w:t xml:space="preserve"> </w:t>
      </w:r>
    </w:p>
    <w:p w:rsidR="00B44ABD" w:rsidRPr="00B44ABD" w:rsidRDefault="00073823" w:rsidP="00B44ABD">
      <w:pPr>
        <w:shd w:val="clear" w:color="auto" w:fill="FFFFFF"/>
        <w:spacing w:after="0" w:line="240" w:lineRule="auto"/>
        <w:jc w:val="right"/>
        <w:rPr>
          <w:rFonts w:ascii="PT-Astra-Sans-Regular" w:eastAsia="Times New Roman" w:hAnsi="PT-Astra-Sans-Regular" w:cs="Times New Roman"/>
          <w:color w:val="252525"/>
        </w:rPr>
      </w:pPr>
      <w:r>
        <w:rPr>
          <w:rFonts w:ascii="PT-Astra-Sans-Regular" w:eastAsia="Times New Roman" w:hAnsi="PT-Astra-Sans-Regular" w:cs="Times New Roman"/>
          <w:color w:val="252525"/>
        </w:rPr>
        <w:t>25.01.2024</w:t>
      </w:r>
      <w:r w:rsidR="00B44ABD" w:rsidRPr="00B44ABD">
        <w:rPr>
          <w:rFonts w:ascii="PT-Astra-Sans-Regular" w:eastAsia="Times New Roman" w:hAnsi="PT-Astra-Sans-Regular" w:cs="Times New Roman"/>
          <w:color w:val="252525"/>
        </w:rPr>
        <w:t>г.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Отчет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о работе по выполнению Плана мероприятий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по  противодействию коррупции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 xml:space="preserve">в Администрации </w:t>
      </w:r>
      <w:r w:rsidR="006B7232">
        <w:rPr>
          <w:rFonts w:ascii="PT-Astra-Sans-Regular" w:eastAsia="Times New Roman" w:hAnsi="PT-Astra-Sans-Regular" w:cs="Times New Roman"/>
          <w:color w:val="252525"/>
        </w:rPr>
        <w:t>Нехаевского</w:t>
      </w:r>
      <w:r w:rsidRPr="00B44ABD">
        <w:rPr>
          <w:rFonts w:ascii="PT-Astra-Sans-Regular" w:eastAsia="Times New Roman" w:hAnsi="PT-Astra-Sans-Regular" w:cs="Times New Roman"/>
          <w:color w:val="252525"/>
        </w:rPr>
        <w:t xml:space="preserve"> сельсовета</w:t>
      </w:r>
    </w:p>
    <w:p w:rsidR="00B44ABD" w:rsidRPr="00B44ABD" w:rsidRDefault="00B44ABD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Рыльского  района на 2021 – 2024 годы</w:t>
      </w:r>
    </w:p>
    <w:p w:rsidR="00B44ABD" w:rsidRPr="00B44ABD" w:rsidRDefault="00073823" w:rsidP="00B44ABD">
      <w:pPr>
        <w:shd w:val="clear" w:color="auto" w:fill="FFFFFF"/>
        <w:spacing w:after="0" w:line="240" w:lineRule="auto"/>
        <w:jc w:val="center"/>
        <w:rPr>
          <w:rFonts w:ascii="PT-Astra-Sans-Regular" w:eastAsia="Times New Roman" w:hAnsi="PT-Astra-Sans-Regular" w:cs="Times New Roman"/>
          <w:color w:val="252525"/>
        </w:rPr>
      </w:pPr>
      <w:r>
        <w:rPr>
          <w:rFonts w:ascii="PT-Astra-Sans-Regular" w:eastAsia="Times New Roman" w:hAnsi="PT-Astra-Sans-Regular" w:cs="Times New Roman"/>
          <w:color w:val="252525"/>
        </w:rPr>
        <w:t xml:space="preserve">за 2023 </w:t>
      </w:r>
      <w:r w:rsidR="00B44ABD" w:rsidRPr="00B44ABD">
        <w:rPr>
          <w:rFonts w:ascii="PT-Astra-Sans-Regular" w:eastAsia="Times New Roman" w:hAnsi="PT-Astra-Sans-Regular" w:cs="Times New Roman"/>
          <w:color w:val="252525"/>
        </w:rPr>
        <w:t>год</w:t>
      </w:r>
    </w:p>
    <w:p w:rsidR="00B44ABD" w:rsidRPr="00B44ABD" w:rsidRDefault="00B44ABD" w:rsidP="00B44ABD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</w:rPr>
      </w:pPr>
      <w:r w:rsidRPr="00B44ABD">
        <w:rPr>
          <w:rFonts w:ascii="PT-Astra-Sans-Regular" w:eastAsia="Times New Roman" w:hAnsi="PT-Astra-Sans-Regular" w:cs="Times New Roman"/>
          <w:color w:val="252525"/>
        </w:rPr>
        <w:t> </w:t>
      </w:r>
    </w:p>
    <w:tbl>
      <w:tblPr>
        <w:tblW w:w="495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3776"/>
        <w:gridCol w:w="198"/>
        <w:gridCol w:w="15"/>
        <w:gridCol w:w="15"/>
        <w:gridCol w:w="4625"/>
      </w:tblGrid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№ </w:t>
            </w:r>
            <w:proofErr w:type="spellStart"/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</w:t>
            </w:r>
            <w:proofErr w:type="spellEnd"/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/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</w:t>
            </w:r>
            <w:proofErr w:type="spellEnd"/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Наименование мероприятия</w:t>
            </w:r>
          </w:p>
        </w:tc>
        <w:tc>
          <w:tcPr>
            <w:tcW w:w="4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Исполнение мероприятия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 Координационные мероприятия механизмов противодействия коррупции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1.1. Правовое обеспечение в сфере противодействия коррупции</w:t>
            </w:r>
          </w:p>
        </w:tc>
      </w:tr>
      <w:tr w:rsidR="008671AB" w:rsidRPr="00B44ABD" w:rsidTr="008671AB">
        <w:trPr>
          <w:trHeight w:val="1573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1.1.1.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Разработка и утверждение планов мероприятий по противодействию коррупции на 2021-2024 годы в органах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</w:t>
            </w:r>
          </w:p>
        </w:tc>
        <w:tc>
          <w:tcPr>
            <w:tcW w:w="4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0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Утвержден План противодействия коррупции в Администрации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</w:t>
            </w:r>
          </w:p>
          <w:p w:rsidR="008671AB" w:rsidRPr="00B44ABD" w:rsidRDefault="008671AB" w:rsidP="00B44ABD">
            <w:pPr>
              <w:spacing w:after="0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Рыльского района на 2021-2024 годы, постановлением Администрации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от 10.02.2</w:t>
            </w:r>
            <w:r w:rsidR="00087E6F">
              <w:rPr>
                <w:rFonts w:ascii="PT-Astra-Sans-Regular" w:eastAsia="Times New Roman" w:hAnsi="PT-Astra-Sans-Regular" w:cs="Times New Roman"/>
                <w:color w:val="252525"/>
              </w:rPr>
              <w:t>021 №12 (в ред</w:t>
            </w:r>
            <w:proofErr w:type="gramStart"/>
            <w:r w:rsidR="00087E6F">
              <w:rPr>
                <w:rFonts w:ascii="PT-Astra-Sans-Regular" w:eastAsia="Times New Roman" w:hAnsi="PT-Astra-Sans-Regular" w:cs="Times New Roman"/>
                <w:color w:val="252525"/>
              </w:rPr>
              <w:t>.о</w:t>
            </w:r>
            <w:proofErr w:type="gramEnd"/>
            <w:r w:rsidR="00087E6F">
              <w:rPr>
                <w:rFonts w:ascii="PT-Astra-Sans-Regular" w:eastAsia="Times New Roman" w:hAnsi="PT-Astra-Sans-Regular" w:cs="Times New Roman"/>
                <w:color w:val="252525"/>
              </w:rPr>
              <w:t>т 02.08.2021 №51, от 11.10.2021г №65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)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1.1.2.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Проведение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антикоррупционной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Проводится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антикоррупционная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экспертиза разрабатываемых проектов нормативных правовых актов и принятых нормативных правовых актов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1.1.3.</w:t>
            </w:r>
          </w:p>
        </w:tc>
        <w:tc>
          <w:tcPr>
            <w:tcW w:w="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Осуществление контроля в муниципальных учреждениях, функции и полномочия учредителя которых осуществляет Администрация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района, по вопросам исполнения законодательства о противодействии коррупции в соответствии с графиком</w:t>
            </w:r>
          </w:p>
        </w:tc>
        <w:tc>
          <w:tcPr>
            <w:tcW w:w="491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>
              <w:rPr>
                <w:rFonts w:ascii="PT-Astra-Sans-Regular" w:eastAsia="Times New Roman" w:hAnsi="PT-Astra-Sans-Regular" w:cs="Times New Roman"/>
                <w:color w:val="252525"/>
              </w:rPr>
              <w:t>-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1.2. Организационное обеспечение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антикоррупционных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мероприятий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1.2.1.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Предоставление информации о реализации планов мероприятий по противодействию коррупции на 2021-2024 годы руководителям органов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 соответственно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предоставляется</w:t>
            </w:r>
          </w:p>
        </w:tc>
      </w:tr>
      <w:tr w:rsidR="008671AB" w:rsidRPr="00B44ABD" w:rsidTr="008671AB">
        <w:trPr>
          <w:trHeight w:val="948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1.2.2.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Проведение оценки коррупционных рисков, возникающих при реализации функций муниципальными служащими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Актуализация перечней должностей муниципальной службы, замещение которых связано с коррупционными рисками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( 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не требуется)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Организация участия муниципальных служащих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сельсовета, работников, в должностные обязанности которых  входит участие в противодействии  коррупции, в 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lastRenderedPageBreak/>
              <w:t xml:space="preserve">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обучение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по дополнительным  профессиональным программам в области противодействия коррупции</w:t>
            </w:r>
            <w:r>
              <w:rPr>
                <w:rFonts w:ascii="PT-Astra-Sans-Regular" w:eastAsia="Times New Roman" w:hAnsi="PT-Astra-Sans-Regular" w:cs="Times New Roman"/>
                <w:color w:val="252525"/>
              </w:rPr>
              <w:t xml:space="preserve"> 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имущественного характера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lastRenderedPageBreak/>
              <w:t>необходимость не возникала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lastRenderedPageBreak/>
              <w:t>1.3.2.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 и членов их семей в информационно-коммуникационной сети «Интернет»</w:t>
            </w:r>
            <w:proofErr w:type="gramEnd"/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В установленный Законом срок сведения о доходах, расходах, об имуществе и обязательствах имущественного характера лиц, замещающих муниципальные должности и муниципальных служащих и членов их семей, а также размещение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 и членов их семей были  размещены на официальном сайте Администрации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Рыльского района в сети Интернет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1.3.3.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 Курской области, а также членов их семей (супруги (супруга)  и несовершеннолетних детей)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Проведен анализ предоставленных сведений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1.3.4.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Анализ сведений о доходах, об имуществе и обязательствах имущественного характера, руководителей организаций, подведомственных Администрации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района, а также членов их семей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Проведен анализ предоставленных сведений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1.3.5.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Обеспечение деятельности комиссий по соблюдению требований  к служебному поведению и урегулировании конфликта интересов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Проведено 1 заседание комиссии по соблюдению требований к служебному поведению и урегулировании конфликта интересов.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1.3.6.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Актуализация сведений, содержащихся в анкетах, предоставляемых лицами при назначении на муниципальные должности, должности муниципальной службы, в том числе актуализация сведений об их родственниках и иных лицах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Актуализация сведений  по мере необходимости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1.3.7.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Ознакомление граждан при поступлении на муниципальную службу с законодательством о противодействии коррупции и муниципальных служащих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необходимость не возникала</w:t>
            </w:r>
          </w:p>
        </w:tc>
      </w:tr>
      <w:tr w:rsidR="008671AB" w:rsidRPr="00B44ABD" w:rsidTr="008671AB">
        <w:trPr>
          <w:gridAfter w:val="2"/>
          <w:wAfter w:w="4705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1.3.8.</w:t>
            </w:r>
          </w:p>
        </w:tc>
        <w:tc>
          <w:tcPr>
            <w:tcW w:w="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Организация и проведение конкурсного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замещения должностей муниципальной службы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</w:t>
            </w:r>
            <w:proofErr w:type="gramEnd"/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2.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Антикоррупционные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2.1.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информация размещена на официальном сайте единой системы в сфере закупок</w:t>
            </w:r>
          </w:p>
        </w:tc>
      </w:tr>
      <w:tr w:rsidR="008671AB" w:rsidRPr="00B44ABD" w:rsidTr="008671AB">
        <w:trPr>
          <w:gridAfter w:val="2"/>
          <w:wAfter w:w="4705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2.2.</w:t>
            </w:r>
          </w:p>
        </w:tc>
        <w:tc>
          <w:tcPr>
            <w:tcW w:w="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3. Совершенствование взаимодействия органов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  сельсовета и общества в сфере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антикоррупционных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мероприятий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 Повышение уровня правовой грамотности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Проведение учебно-методических семинаров для муниципальных служащих по вопросам соблюдения ограничений, запретов и обязанностей, установленных действующих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антикоррупционным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законодательством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Повышение правового сознания, правовой культуры муниципальных служащих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района, формирование отрицательного отношения к коррупции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3.1.2.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Организация участия муниципальных служащих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сельсовета, работников, в должностные обязанности которых  входит участие в противодействии  коррупции,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обучение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3.1.3.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Организация участия лиц, впервые поступивших на муниципальную службу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антикоррупционных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  стандартов, в мероприятиях по профессиональному развитию в области противодействия коррупции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3.1.4.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3.1.5.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3.1.6.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Обеспечение участия муниципальных служащих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сельсовета, работников, в должностные обязанности которых  входит участие в проведении закупок товаров, работ, услуг для обеспечения  муниципальных нужд,  в мероприятиях по профессиональному развитию в области  противодействия коррупции, в том числе их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обучение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по дополнительным  профессиональным программам в области противодействия коррупции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3.2. Обеспечение взаимодействия с представителями общественности</w:t>
            </w: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3.2.1.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Привлечение представителей общественности к участию в работе советов, комиссий, рабочих групп органов местного самоуправления 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  сельсовета Рыльского района, органов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  сельсовета Рыльского района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постоянно</w:t>
            </w:r>
          </w:p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3.2.2.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Мониторинг обращений граждан о проявлениях коррупции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обращения не поступали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3.3. Обеспечение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открытости органов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сельсовета Рыльского района</w:t>
            </w:r>
            <w:proofErr w:type="gramEnd"/>
          </w:p>
        </w:tc>
      </w:tr>
      <w:tr w:rsidR="008671AB" w:rsidRPr="00B44ABD" w:rsidTr="008671AB"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3.3.1.</w:t>
            </w:r>
          </w:p>
        </w:tc>
        <w:tc>
          <w:tcPr>
            <w:tcW w:w="39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Размещение информации о проводимых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антикоррупционных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мероприятиях, контактных телефонах на официальном сайте администрации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  сельсовета Рыльского района, и в средствах массовой информации</w:t>
            </w:r>
          </w:p>
        </w:tc>
        <w:tc>
          <w:tcPr>
            <w:tcW w:w="47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По мере необходимости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3.3.2.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Размещение отчета о выполнении плана противодействия коррупции в </w:t>
            </w:r>
            <w:r>
              <w:rPr>
                <w:rFonts w:ascii="PT-Astra-Sans-Regular" w:eastAsia="Times New Roman" w:hAnsi="PT-Astra-Sans-Regular" w:cs="Times New Roman"/>
                <w:color w:val="252525"/>
              </w:rPr>
              <w:t>Крупецком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сельсовете Рыльского района Курской области в информационно-телекоммуникационной сети «Интернет»</w:t>
            </w:r>
          </w:p>
        </w:tc>
      </w:tr>
      <w:tr w:rsidR="008671AB" w:rsidRPr="00B44ABD" w:rsidTr="008671AB">
        <w:trPr>
          <w:gridAfter w:val="1"/>
          <w:wAfter w:w="469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3.3.3.</w:t>
            </w:r>
          </w:p>
        </w:tc>
        <w:tc>
          <w:tcPr>
            <w:tcW w:w="393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антикоррупционного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содержания</w:t>
            </w:r>
          </w:p>
        </w:tc>
      </w:tr>
      <w:tr w:rsidR="008671AB" w:rsidRPr="00B44ABD" w:rsidTr="008671AB">
        <w:tc>
          <w:tcPr>
            <w:tcW w:w="930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3.4. Оценка </w:t>
            </w:r>
            <w:proofErr w:type="gram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деятельности органов местного самоуправления </w:t>
            </w:r>
            <w:r w:rsidR="006B7232">
              <w:rPr>
                <w:rFonts w:ascii="PT-Astra-Sans-Regular" w:eastAsia="Times New Roman" w:hAnsi="PT-Astra-Sans-Regular" w:cs="Times New Roman"/>
                <w:color w:val="252525"/>
              </w:rPr>
              <w:t>Нехаевского</w:t>
            </w: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  сельсовета Рыльского района</w:t>
            </w:r>
            <w:proofErr w:type="gram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по реализации </w:t>
            </w:r>
            <w:proofErr w:type="spellStart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антикоррупционных</w:t>
            </w:r>
            <w:proofErr w:type="spellEnd"/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 xml:space="preserve"> мероприятий</w:t>
            </w:r>
          </w:p>
        </w:tc>
      </w:tr>
      <w:tr w:rsidR="008671AB" w:rsidRPr="00B44ABD" w:rsidTr="008671AB">
        <w:trPr>
          <w:gridAfter w:val="2"/>
          <w:wAfter w:w="4705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671AB" w:rsidRPr="00B44ABD" w:rsidRDefault="008671AB" w:rsidP="00B44ABD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3.4.1.</w:t>
            </w:r>
          </w:p>
        </w:tc>
        <w:tc>
          <w:tcPr>
            <w:tcW w:w="391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71AB" w:rsidRPr="00B44ABD" w:rsidRDefault="008671AB" w:rsidP="00B44ABD">
            <w:pPr>
              <w:spacing w:after="0" w:line="240" w:lineRule="auto"/>
              <w:jc w:val="both"/>
              <w:rPr>
                <w:rFonts w:ascii="PT-Astra-Sans-Regular" w:eastAsia="Times New Roman" w:hAnsi="PT-Astra-Sans-Regular" w:cs="Times New Roman"/>
                <w:color w:val="252525"/>
              </w:rPr>
            </w:pPr>
            <w:r w:rsidRPr="00B44ABD">
              <w:rPr>
                <w:rFonts w:ascii="PT-Astra-Sans-Regular" w:eastAsia="Times New Roman" w:hAnsi="PT-Astra-Sans-Regular" w:cs="Times New Roman"/>
                <w:color w:val="252525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</w:tr>
    </w:tbl>
    <w:p w:rsidR="001A1BC8" w:rsidRDefault="001A1BC8" w:rsidP="00B44ABD">
      <w:pPr>
        <w:spacing w:after="0"/>
      </w:pPr>
    </w:p>
    <w:sectPr w:rsidR="001A1BC8" w:rsidSect="00E4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>
    <w:useFELayout/>
  </w:compat>
  <w:rsids>
    <w:rsidRoot w:val="00B44ABD"/>
    <w:rsid w:val="00073823"/>
    <w:rsid w:val="00087E6F"/>
    <w:rsid w:val="001A1BC8"/>
    <w:rsid w:val="001F1882"/>
    <w:rsid w:val="0043702C"/>
    <w:rsid w:val="0052552D"/>
    <w:rsid w:val="006B7232"/>
    <w:rsid w:val="008671AB"/>
    <w:rsid w:val="00B44ABD"/>
    <w:rsid w:val="00B545CD"/>
    <w:rsid w:val="00D81C4A"/>
    <w:rsid w:val="00E4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6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4</cp:revision>
  <dcterms:created xsi:type="dcterms:W3CDTF">2024-04-12T10:59:00Z</dcterms:created>
  <dcterms:modified xsi:type="dcterms:W3CDTF">2024-04-12T11:01:00Z</dcterms:modified>
</cp:coreProperties>
</file>