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30" w:rsidRPr="00D37A75" w:rsidRDefault="002C2B30" w:rsidP="00416F5E">
      <w:pPr>
        <w:pStyle w:val="9"/>
        <w:spacing w:after="0"/>
        <w:ind w:left="0"/>
        <w:jc w:val="center"/>
        <w:rPr>
          <w:rFonts w:ascii="Arial" w:hAnsi="Arial" w:cs="Arial"/>
          <w:caps/>
          <w:spacing w:val="-20"/>
          <w:sz w:val="32"/>
          <w:szCs w:val="32"/>
        </w:rPr>
      </w:pPr>
      <w:r w:rsidRPr="00D37A75">
        <w:rPr>
          <w:rFonts w:ascii="Arial" w:hAnsi="Arial" w:cs="Arial"/>
          <w:caps/>
          <w:spacing w:val="-20"/>
          <w:sz w:val="32"/>
          <w:szCs w:val="32"/>
        </w:rPr>
        <w:t>Администрация</w:t>
      </w:r>
    </w:p>
    <w:p w:rsidR="002C2B30" w:rsidRPr="00D37A75" w:rsidRDefault="00862BFC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НЕХАЕВСКОГО</w:t>
      </w:r>
      <w:r w:rsidR="002C2B30" w:rsidRPr="00D37A7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C2B30" w:rsidRPr="00D37A75" w:rsidRDefault="002C2B30" w:rsidP="00416F5E">
      <w:pPr>
        <w:pStyle w:val="9"/>
        <w:spacing w:after="0"/>
        <w:ind w:left="0"/>
        <w:jc w:val="center"/>
        <w:rPr>
          <w:rFonts w:ascii="Arial" w:hAnsi="Arial" w:cs="Arial"/>
          <w:spacing w:val="-18"/>
          <w:sz w:val="32"/>
          <w:szCs w:val="32"/>
        </w:rPr>
      </w:pPr>
      <w:r w:rsidRPr="00D37A75">
        <w:rPr>
          <w:rFonts w:ascii="Arial" w:hAnsi="Arial" w:cs="Arial"/>
          <w:spacing w:val="-18"/>
          <w:sz w:val="32"/>
          <w:szCs w:val="32"/>
        </w:rPr>
        <w:t>РЫЛЬСКОГО РАЙОНА</w:t>
      </w:r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ПОСТАНОВЛЕНИЕ</w:t>
      </w:r>
    </w:p>
    <w:p w:rsidR="002C2B30" w:rsidRPr="00D37A75" w:rsidRDefault="00862BFC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06 декабря 2024 года №126</w:t>
      </w:r>
    </w:p>
    <w:p w:rsidR="002C2B30" w:rsidRPr="00D37A75" w:rsidRDefault="002C2B30" w:rsidP="00416F5E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Об утверждении Перечня главных администраторов</w:t>
      </w:r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источников финансирования дефицита бюджета</w:t>
      </w:r>
    </w:p>
    <w:p w:rsidR="002C2B30" w:rsidRPr="00D37A75" w:rsidRDefault="00862BFC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Нехаевского</w:t>
      </w:r>
      <w:r w:rsidR="002C2B30" w:rsidRPr="00D37A75">
        <w:rPr>
          <w:rFonts w:ascii="Arial" w:hAnsi="Arial" w:cs="Arial"/>
          <w:b/>
          <w:sz w:val="32"/>
          <w:szCs w:val="32"/>
        </w:rPr>
        <w:t xml:space="preserve"> сельсовета Рыльского района </w:t>
      </w:r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Курской области, порядка и сроков внесения</w:t>
      </w:r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 xml:space="preserve">Изменений в перечень главных </w:t>
      </w:r>
      <w:proofErr w:type="gramStart"/>
      <w:r w:rsidRPr="00D37A75">
        <w:rPr>
          <w:rFonts w:ascii="Arial" w:hAnsi="Arial" w:cs="Arial"/>
          <w:b/>
          <w:sz w:val="32"/>
          <w:szCs w:val="32"/>
        </w:rPr>
        <w:t xml:space="preserve">администраторов источников финансирования дефицита бюджета </w:t>
      </w:r>
      <w:r w:rsidR="00862BFC">
        <w:rPr>
          <w:rFonts w:ascii="Arial" w:hAnsi="Arial" w:cs="Arial"/>
          <w:b/>
          <w:sz w:val="32"/>
          <w:szCs w:val="32"/>
        </w:rPr>
        <w:t>Нехаевского</w:t>
      </w:r>
      <w:r w:rsidRPr="00D37A75">
        <w:rPr>
          <w:rFonts w:ascii="Arial" w:hAnsi="Arial" w:cs="Arial"/>
          <w:b/>
          <w:sz w:val="32"/>
          <w:szCs w:val="32"/>
        </w:rPr>
        <w:t xml:space="preserve"> сельсовета Рыльского района</w:t>
      </w:r>
      <w:proofErr w:type="gramEnd"/>
      <w:r w:rsidRPr="00D37A75">
        <w:rPr>
          <w:rFonts w:ascii="Arial" w:hAnsi="Arial" w:cs="Arial"/>
          <w:b/>
          <w:sz w:val="32"/>
          <w:szCs w:val="32"/>
        </w:rPr>
        <w:t xml:space="preserve"> </w:t>
      </w:r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Курской области</w:t>
      </w:r>
    </w:p>
    <w:p w:rsidR="002C2B30" w:rsidRPr="00D37A75" w:rsidRDefault="002C2B30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7A75">
        <w:rPr>
          <w:rFonts w:ascii="Arial" w:hAnsi="Arial" w:cs="Arial"/>
          <w:sz w:val="24"/>
          <w:szCs w:val="24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Pr="00D37A75">
        <w:rPr>
          <w:rFonts w:ascii="Arial" w:hAnsi="Arial" w:cs="Arial"/>
          <w:sz w:val="24"/>
          <w:szCs w:val="24"/>
        </w:rPr>
        <w:t xml:space="preserve"> главных администраторов </w:t>
      </w:r>
      <w:proofErr w:type="gramStart"/>
      <w:r w:rsidRPr="00D37A75">
        <w:rPr>
          <w:rFonts w:ascii="Arial" w:hAnsi="Arial" w:cs="Arial"/>
          <w:sz w:val="24"/>
          <w:szCs w:val="24"/>
        </w:rPr>
        <w:t>источников финансирования дефицита бюджета субъекта Российской</w:t>
      </w:r>
      <w:proofErr w:type="gramEnd"/>
      <w:r w:rsidRPr="00D37A75">
        <w:rPr>
          <w:rFonts w:ascii="Arial" w:hAnsi="Arial" w:cs="Arial"/>
          <w:sz w:val="24"/>
          <w:szCs w:val="24"/>
        </w:rPr>
        <w:t xml:space="preserve"> Федерации, бюджета территориального фонда обязательного медицинского страхования, местного бюджета» Администрация </w:t>
      </w:r>
      <w:r w:rsidR="00862BFC">
        <w:rPr>
          <w:rFonts w:ascii="Arial" w:hAnsi="Arial" w:cs="Arial"/>
          <w:sz w:val="24"/>
          <w:szCs w:val="24"/>
        </w:rPr>
        <w:t>Нехаевского</w:t>
      </w:r>
      <w:r w:rsidRPr="00D37A75">
        <w:rPr>
          <w:rFonts w:ascii="Arial" w:hAnsi="Arial" w:cs="Arial"/>
          <w:sz w:val="24"/>
          <w:szCs w:val="24"/>
        </w:rPr>
        <w:t xml:space="preserve"> сельсовета Рыльского района постановляет:</w:t>
      </w:r>
    </w:p>
    <w:p w:rsidR="002C2B30" w:rsidRPr="00D37A75" w:rsidRDefault="002C2B30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 xml:space="preserve">1. Утвердить прилагаемый перечень главных </w:t>
      </w:r>
      <w:proofErr w:type="gramStart"/>
      <w:r w:rsidRPr="00D37A75">
        <w:rPr>
          <w:rFonts w:ascii="Arial" w:hAnsi="Arial" w:cs="Arial"/>
          <w:sz w:val="24"/>
          <w:szCs w:val="24"/>
        </w:rPr>
        <w:t xml:space="preserve">администраторов источников финансирования дефицита бюджета </w:t>
      </w:r>
      <w:r w:rsidR="00862BFC">
        <w:rPr>
          <w:rFonts w:ascii="Arial" w:hAnsi="Arial" w:cs="Arial"/>
          <w:sz w:val="24"/>
          <w:szCs w:val="24"/>
        </w:rPr>
        <w:t>Нехаевского</w:t>
      </w:r>
      <w:r w:rsidRPr="00D37A75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</w:t>
      </w:r>
      <w:proofErr w:type="gramEnd"/>
      <w:r w:rsidRPr="00D37A75">
        <w:rPr>
          <w:rFonts w:ascii="Arial" w:hAnsi="Arial" w:cs="Arial"/>
          <w:sz w:val="24"/>
          <w:szCs w:val="24"/>
        </w:rPr>
        <w:t>.</w:t>
      </w:r>
    </w:p>
    <w:p w:rsidR="002C2B30" w:rsidRPr="00D37A75" w:rsidRDefault="002C2B30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 xml:space="preserve">2. Утвердить прилагаемые Порядок и сроки внесения изменений в перечень главных </w:t>
      </w:r>
      <w:proofErr w:type="gramStart"/>
      <w:r w:rsidRPr="00D37A75">
        <w:rPr>
          <w:rFonts w:ascii="Arial" w:hAnsi="Arial" w:cs="Arial"/>
          <w:sz w:val="24"/>
          <w:szCs w:val="24"/>
        </w:rPr>
        <w:t xml:space="preserve">администраторов источников финансирования бюджета </w:t>
      </w:r>
      <w:r w:rsidR="00862BFC">
        <w:rPr>
          <w:rFonts w:ascii="Arial" w:hAnsi="Arial" w:cs="Arial"/>
          <w:sz w:val="24"/>
          <w:szCs w:val="24"/>
        </w:rPr>
        <w:t>Нехаевского</w:t>
      </w:r>
      <w:r w:rsidRPr="00D37A75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</w:t>
      </w:r>
      <w:proofErr w:type="gramEnd"/>
      <w:r w:rsidRPr="00D37A75">
        <w:rPr>
          <w:rFonts w:ascii="Arial" w:hAnsi="Arial" w:cs="Arial"/>
          <w:sz w:val="24"/>
          <w:szCs w:val="24"/>
        </w:rPr>
        <w:t>.</w:t>
      </w:r>
    </w:p>
    <w:p w:rsidR="002C2B30" w:rsidRPr="00D37A75" w:rsidRDefault="002C2B30" w:rsidP="00416F5E">
      <w:pPr>
        <w:pStyle w:val="ConsPlusNormal"/>
        <w:ind w:firstLine="709"/>
        <w:jc w:val="both"/>
        <w:rPr>
          <w:sz w:val="24"/>
          <w:szCs w:val="24"/>
        </w:rPr>
      </w:pPr>
      <w:r w:rsidRPr="00D37A75">
        <w:rPr>
          <w:sz w:val="24"/>
          <w:szCs w:val="24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r w:rsidR="00862BFC">
        <w:rPr>
          <w:sz w:val="24"/>
          <w:szCs w:val="24"/>
        </w:rPr>
        <w:t>Нехаевского</w:t>
      </w:r>
      <w:r w:rsidRPr="00D37A75">
        <w:rPr>
          <w:sz w:val="24"/>
          <w:szCs w:val="24"/>
        </w:rPr>
        <w:t xml:space="preserve"> сельсовета Рыльского района К</w:t>
      </w:r>
      <w:r>
        <w:rPr>
          <w:sz w:val="24"/>
          <w:szCs w:val="24"/>
        </w:rPr>
        <w:t>урской области</w:t>
      </w:r>
      <w:r w:rsidRPr="00D37A75">
        <w:rPr>
          <w:sz w:val="24"/>
          <w:szCs w:val="24"/>
        </w:rPr>
        <w:t>.</w:t>
      </w:r>
    </w:p>
    <w:p w:rsidR="002C2B30" w:rsidRPr="00D37A75" w:rsidRDefault="002C2B30" w:rsidP="00416F5E">
      <w:pPr>
        <w:pStyle w:val="ConsPlusNormal"/>
        <w:ind w:firstLine="709"/>
        <w:jc w:val="both"/>
        <w:rPr>
          <w:sz w:val="24"/>
          <w:szCs w:val="24"/>
        </w:rPr>
      </w:pPr>
      <w:r w:rsidRPr="00D37A75">
        <w:rPr>
          <w:sz w:val="24"/>
          <w:szCs w:val="24"/>
        </w:rPr>
        <w:t>4. Поста</w:t>
      </w:r>
      <w:r>
        <w:rPr>
          <w:sz w:val="24"/>
          <w:szCs w:val="24"/>
        </w:rPr>
        <w:t>новление вступает в силу со дня его подписания</w:t>
      </w:r>
      <w:r w:rsidRPr="00D37A75">
        <w:rPr>
          <w:sz w:val="24"/>
          <w:szCs w:val="24"/>
        </w:rPr>
        <w:t>.</w:t>
      </w:r>
    </w:p>
    <w:p w:rsidR="002C2B30" w:rsidRPr="00D37A75" w:rsidRDefault="002C2B30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bCs/>
          <w:sz w:val="24"/>
          <w:szCs w:val="24"/>
        </w:rPr>
        <w:t xml:space="preserve">Глава </w:t>
      </w:r>
      <w:r w:rsidR="00862BFC">
        <w:rPr>
          <w:rFonts w:ascii="Arial" w:hAnsi="Arial" w:cs="Arial"/>
          <w:sz w:val="24"/>
          <w:szCs w:val="24"/>
        </w:rPr>
        <w:t>Нехаевского</w:t>
      </w:r>
      <w:r w:rsidRPr="00D37A75">
        <w:rPr>
          <w:rFonts w:ascii="Arial" w:hAnsi="Arial" w:cs="Arial"/>
          <w:sz w:val="24"/>
          <w:szCs w:val="24"/>
        </w:rPr>
        <w:t xml:space="preserve"> сельсовета</w:t>
      </w:r>
    </w:p>
    <w:p w:rsidR="002C2B30" w:rsidRPr="00D37A75" w:rsidRDefault="002C2B30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              </w:t>
      </w:r>
      <w:r w:rsidR="00862BFC">
        <w:rPr>
          <w:rFonts w:ascii="Arial" w:hAnsi="Arial" w:cs="Arial"/>
          <w:bCs/>
          <w:sz w:val="24"/>
          <w:szCs w:val="24"/>
        </w:rPr>
        <w:t xml:space="preserve">    </w:t>
      </w:r>
      <w:proofErr w:type="spellStart"/>
      <w:r w:rsidR="00862BFC">
        <w:rPr>
          <w:rFonts w:ascii="Arial" w:hAnsi="Arial" w:cs="Arial"/>
          <w:bCs/>
          <w:sz w:val="24"/>
          <w:szCs w:val="24"/>
        </w:rPr>
        <w:t>С.А.Керусов</w:t>
      </w:r>
      <w:proofErr w:type="spellEnd"/>
    </w:p>
    <w:p w:rsidR="002C2B30" w:rsidRPr="00D37A75" w:rsidRDefault="002C2B30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37A75">
        <w:rPr>
          <w:rFonts w:ascii="Arial" w:hAnsi="Arial" w:cs="Arial"/>
          <w:bCs/>
          <w:sz w:val="24"/>
          <w:szCs w:val="24"/>
        </w:rPr>
        <w:lastRenderedPageBreak/>
        <w:t>Утвержден</w:t>
      </w:r>
    </w:p>
    <w:p w:rsidR="002C2B30" w:rsidRPr="00D37A75" w:rsidRDefault="002C2B30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37A75">
        <w:rPr>
          <w:rFonts w:ascii="Arial" w:hAnsi="Arial" w:cs="Arial"/>
          <w:bCs/>
          <w:sz w:val="24"/>
          <w:szCs w:val="24"/>
        </w:rPr>
        <w:t>постановлением Администрации</w:t>
      </w:r>
    </w:p>
    <w:p w:rsidR="002C2B30" w:rsidRPr="00D37A75" w:rsidRDefault="00862BFC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Нехаевского</w:t>
      </w:r>
      <w:r w:rsidR="002C2B30" w:rsidRPr="00D37A75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2C2B30" w:rsidRPr="00D37A75" w:rsidRDefault="002C2B30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37A75">
        <w:rPr>
          <w:rFonts w:ascii="Arial" w:hAnsi="Arial" w:cs="Arial"/>
          <w:bCs/>
          <w:sz w:val="24"/>
          <w:szCs w:val="24"/>
        </w:rPr>
        <w:t>Рыльского района Курской области</w:t>
      </w:r>
    </w:p>
    <w:p w:rsidR="002C2B30" w:rsidRPr="00D37A75" w:rsidRDefault="00862BFC" w:rsidP="00D37A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06</w:t>
      </w:r>
      <w:r w:rsidR="002C2B30">
        <w:rPr>
          <w:rFonts w:ascii="Arial" w:hAnsi="Arial" w:cs="Arial"/>
          <w:sz w:val="24"/>
          <w:szCs w:val="24"/>
        </w:rPr>
        <w:t xml:space="preserve"> декабря 2024</w:t>
      </w:r>
      <w:r w:rsidR="002C2B30" w:rsidRPr="00D37A75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126</w:t>
      </w:r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Перечень</w:t>
      </w:r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 xml:space="preserve">главных администраторов источников финансирования </w:t>
      </w:r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 xml:space="preserve">дефицита бюджета </w:t>
      </w:r>
      <w:r w:rsidR="00862BFC">
        <w:rPr>
          <w:rFonts w:ascii="Arial" w:hAnsi="Arial" w:cs="Arial"/>
          <w:b/>
          <w:sz w:val="32"/>
          <w:szCs w:val="32"/>
        </w:rPr>
        <w:t>Нехаевского</w:t>
      </w:r>
      <w:r w:rsidRPr="00D37A75">
        <w:rPr>
          <w:rFonts w:ascii="Arial" w:hAnsi="Arial" w:cs="Arial"/>
          <w:b/>
          <w:sz w:val="32"/>
          <w:szCs w:val="32"/>
        </w:rPr>
        <w:t xml:space="preserve"> сельсовета Рыльского района Курской области</w:t>
      </w:r>
    </w:p>
    <w:p w:rsidR="002C2B30" w:rsidRPr="00D37A75" w:rsidRDefault="002C2B30" w:rsidP="00416F5E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1"/>
        <w:gridCol w:w="2980"/>
        <w:gridCol w:w="5373"/>
      </w:tblGrid>
      <w:tr w:rsidR="002C2B30" w:rsidRPr="00D37A75" w:rsidTr="00416F5E">
        <w:trPr>
          <w:trHeight w:val="630"/>
        </w:trPr>
        <w:tc>
          <w:tcPr>
            <w:tcW w:w="999" w:type="dxa"/>
          </w:tcPr>
          <w:p w:rsidR="002C2B30" w:rsidRPr="00D37A75" w:rsidRDefault="002C2B30" w:rsidP="00416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980" w:type="dxa"/>
          </w:tcPr>
          <w:p w:rsidR="002C2B30" w:rsidRPr="00D37A75" w:rsidRDefault="002C2B30" w:rsidP="00416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92" w:type="dxa"/>
          </w:tcPr>
          <w:p w:rsidR="002C2B30" w:rsidRPr="00D37A75" w:rsidRDefault="002C2B30" w:rsidP="00416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D37A75">
              <w:rPr>
                <w:rFonts w:ascii="Arial" w:hAnsi="Arial" w:cs="Arial"/>
                <w:sz w:val="24"/>
                <w:szCs w:val="24"/>
              </w:rPr>
              <w:t xml:space="preserve">администратора источников финансирования дефицита бюджета </w:t>
            </w:r>
            <w:r w:rsidR="00862BFC">
              <w:rPr>
                <w:rFonts w:ascii="Arial" w:hAnsi="Arial" w:cs="Arial"/>
                <w:sz w:val="24"/>
                <w:szCs w:val="24"/>
              </w:rPr>
              <w:t>Нехаевского</w:t>
            </w:r>
            <w:r w:rsidRPr="00D37A75">
              <w:rPr>
                <w:rFonts w:ascii="Arial" w:hAnsi="Arial" w:cs="Arial"/>
                <w:sz w:val="24"/>
                <w:szCs w:val="24"/>
              </w:rPr>
              <w:t xml:space="preserve"> сельсовета Рыльского района Курской</w:t>
            </w:r>
            <w:proofErr w:type="gramEnd"/>
            <w:r w:rsidRPr="00D37A75">
              <w:rPr>
                <w:rFonts w:ascii="Arial" w:hAnsi="Arial" w:cs="Arial"/>
                <w:sz w:val="24"/>
                <w:szCs w:val="24"/>
              </w:rPr>
              <w:t xml:space="preserve"> области, наименование кода группы, подгруппы, статьи и вида источников</w:t>
            </w:r>
          </w:p>
        </w:tc>
      </w:tr>
      <w:tr w:rsidR="002C2B30" w:rsidRPr="00D37A75" w:rsidTr="00DB3180">
        <w:trPr>
          <w:trHeight w:val="630"/>
        </w:trPr>
        <w:tc>
          <w:tcPr>
            <w:tcW w:w="999" w:type="dxa"/>
          </w:tcPr>
          <w:p w:rsidR="002C2B30" w:rsidRPr="00D37A75" w:rsidRDefault="002C2B30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</w:tcPr>
          <w:p w:rsidR="002C2B30" w:rsidRPr="00D37A75" w:rsidRDefault="002C2B30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2" w:type="dxa"/>
          </w:tcPr>
          <w:p w:rsidR="002C2B30" w:rsidRPr="00D37A75" w:rsidRDefault="002C2B30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62BFC">
              <w:rPr>
                <w:rFonts w:ascii="Arial" w:hAnsi="Arial" w:cs="Arial"/>
                <w:sz w:val="24"/>
                <w:szCs w:val="24"/>
              </w:rPr>
              <w:t>Нехаевского</w:t>
            </w:r>
            <w:r w:rsidRPr="00D37A75">
              <w:rPr>
                <w:rFonts w:ascii="Arial" w:hAnsi="Arial" w:cs="Arial"/>
                <w:sz w:val="24"/>
                <w:szCs w:val="24"/>
              </w:rPr>
              <w:t xml:space="preserve"> сельсовета Рыльского района Курской области</w:t>
            </w:r>
          </w:p>
        </w:tc>
      </w:tr>
      <w:tr w:rsidR="002C2B30" w:rsidRPr="00D37A75" w:rsidTr="00DB3180">
        <w:trPr>
          <w:trHeight w:val="630"/>
        </w:trPr>
        <w:tc>
          <w:tcPr>
            <w:tcW w:w="999" w:type="dxa"/>
          </w:tcPr>
          <w:p w:rsidR="002C2B30" w:rsidRPr="00D37A75" w:rsidRDefault="002C2B30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  <w:noWrap/>
          </w:tcPr>
          <w:p w:rsidR="002C2B30" w:rsidRPr="00D37A75" w:rsidRDefault="002C2B30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 xml:space="preserve">01 02 00 </w:t>
            </w:r>
            <w:proofErr w:type="spellStart"/>
            <w:r w:rsidRPr="00D37A75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D37A75">
              <w:rPr>
                <w:rFonts w:ascii="Arial" w:hAnsi="Arial" w:cs="Arial"/>
                <w:sz w:val="24"/>
                <w:szCs w:val="24"/>
              </w:rPr>
              <w:t xml:space="preserve"> 10 0000 710</w:t>
            </w:r>
          </w:p>
        </w:tc>
        <w:tc>
          <w:tcPr>
            <w:tcW w:w="5592" w:type="dxa"/>
          </w:tcPr>
          <w:p w:rsidR="002C2B30" w:rsidRPr="00D37A75" w:rsidRDefault="002C2B30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2C2B30" w:rsidRPr="00D37A75" w:rsidTr="00DB3180">
        <w:trPr>
          <w:trHeight w:val="630"/>
        </w:trPr>
        <w:tc>
          <w:tcPr>
            <w:tcW w:w="999" w:type="dxa"/>
          </w:tcPr>
          <w:p w:rsidR="002C2B30" w:rsidRPr="00D37A75" w:rsidRDefault="002C2B30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  <w:noWrap/>
          </w:tcPr>
          <w:p w:rsidR="002C2B30" w:rsidRPr="00D37A75" w:rsidRDefault="002C2B30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 xml:space="preserve">01 02 00 </w:t>
            </w:r>
            <w:proofErr w:type="spellStart"/>
            <w:r w:rsidRPr="00D37A75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D37A75">
              <w:rPr>
                <w:rFonts w:ascii="Arial" w:hAnsi="Arial" w:cs="Arial"/>
                <w:sz w:val="24"/>
                <w:szCs w:val="24"/>
              </w:rPr>
              <w:t xml:space="preserve"> 10 0000 810</w:t>
            </w:r>
          </w:p>
        </w:tc>
        <w:tc>
          <w:tcPr>
            <w:tcW w:w="5592" w:type="dxa"/>
          </w:tcPr>
          <w:p w:rsidR="002C2B30" w:rsidRPr="00D37A75" w:rsidRDefault="002C2B30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 кредитов от кредитных организаций в валюте  Российской Федерации</w:t>
            </w:r>
          </w:p>
        </w:tc>
      </w:tr>
      <w:tr w:rsidR="002C2B30" w:rsidRPr="00D37A75" w:rsidTr="00DB3180">
        <w:trPr>
          <w:trHeight w:val="480"/>
        </w:trPr>
        <w:tc>
          <w:tcPr>
            <w:tcW w:w="999" w:type="dxa"/>
          </w:tcPr>
          <w:p w:rsidR="002C2B30" w:rsidRPr="00D37A75" w:rsidRDefault="002C2B30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</w:tcPr>
          <w:p w:rsidR="002C2B30" w:rsidRPr="00D37A75" w:rsidRDefault="002C2B30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5592" w:type="dxa"/>
          </w:tcPr>
          <w:p w:rsidR="002C2B30" w:rsidRPr="00D37A75" w:rsidRDefault="002C2B30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 Российской Федерации</w:t>
            </w:r>
          </w:p>
        </w:tc>
      </w:tr>
      <w:tr w:rsidR="002C2B30" w:rsidRPr="00D37A75" w:rsidTr="00DB3180">
        <w:trPr>
          <w:trHeight w:val="450"/>
        </w:trPr>
        <w:tc>
          <w:tcPr>
            <w:tcW w:w="999" w:type="dxa"/>
          </w:tcPr>
          <w:p w:rsidR="002C2B30" w:rsidRPr="00D37A75" w:rsidRDefault="002C2B30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</w:tcPr>
          <w:p w:rsidR="002C2B30" w:rsidRPr="00D37A75" w:rsidRDefault="002C2B30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5592" w:type="dxa"/>
          </w:tcPr>
          <w:p w:rsidR="002C2B30" w:rsidRPr="00D37A75" w:rsidRDefault="002C2B30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 Российской Федерации</w:t>
            </w:r>
          </w:p>
        </w:tc>
      </w:tr>
      <w:tr w:rsidR="002C2B30" w:rsidRPr="00D37A75" w:rsidTr="00DB3180">
        <w:trPr>
          <w:trHeight w:val="630"/>
        </w:trPr>
        <w:tc>
          <w:tcPr>
            <w:tcW w:w="999" w:type="dxa"/>
          </w:tcPr>
          <w:p w:rsidR="002C2B30" w:rsidRPr="00D37A75" w:rsidRDefault="002C2B30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</w:tcPr>
          <w:p w:rsidR="002C2B30" w:rsidRPr="00D37A75" w:rsidRDefault="002C2B30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592" w:type="dxa"/>
          </w:tcPr>
          <w:p w:rsidR="002C2B30" w:rsidRPr="00D37A75" w:rsidRDefault="002C2B30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2C2B30" w:rsidRPr="00D37A75" w:rsidTr="00DB3180">
        <w:trPr>
          <w:trHeight w:val="630"/>
        </w:trPr>
        <w:tc>
          <w:tcPr>
            <w:tcW w:w="999" w:type="dxa"/>
          </w:tcPr>
          <w:p w:rsidR="002C2B30" w:rsidRPr="00D37A75" w:rsidRDefault="002C2B30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</w:tcPr>
          <w:p w:rsidR="002C2B30" w:rsidRPr="00D37A75" w:rsidRDefault="002C2B30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592" w:type="dxa"/>
          </w:tcPr>
          <w:p w:rsidR="002C2B30" w:rsidRPr="00D37A75" w:rsidRDefault="002C2B30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C2B30" w:rsidRPr="00D37A75" w:rsidRDefault="002C2B30" w:rsidP="00416F5E">
      <w:pPr>
        <w:spacing w:after="1"/>
        <w:jc w:val="center"/>
        <w:rPr>
          <w:rFonts w:ascii="Arial" w:hAnsi="Arial" w:cs="Arial"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2B30" w:rsidRPr="00D37A75" w:rsidRDefault="002C2B30" w:rsidP="00416F5E">
      <w:pPr>
        <w:spacing w:after="1"/>
        <w:jc w:val="center"/>
        <w:rPr>
          <w:rFonts w:ascii="Arial" w:hAnsi="Arial" w:cs="Arial"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Утверждены</w:t>
      </w:r>
    </w:p>
    <w:p w:rsidR="002C2B30" w:rsidRPr="00D37A75" w:rsidRDefault="002C2B30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2C2B30" w:rsidRPr="00D37A75" w:rsidRDefault="00862BFC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Нехаевского</w:t>
      </w:r>
      <w:r w:rsidR="002C2B30" w:rsidRPr="00D37A75">
        <w:rPr>
          <w:rFonts w:ascii="Arial" w:hAnsi="Arial" w:cs="Arial"/>
          <w:sz w:val="24"/>
          <w:szCs w:val="24"/>
        </w:rPr>
        <w:t xml:space="preserve"> сельсовета</w:t>
      </w:r>
    </w:p>
    <w:p w:rsidR="002C2B30" w:rsidRPr="00D37A75" w:rsidRDefault="002C2B30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Рыльского района Курской области</w:t>
      </w:r>
    </w:p>
    <w:p w:rsidR="002C2B30" w:rsidRPr="00D37A75" w:rsidRDefault="002C2B30" w:rsidP="006645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02 декабря 2024</w:t>
      </w:r>
      <w:r w:rsidRPr="00D37A75">
        <w:rPr>
          <w:rFonts w:ascii="Arial" w:hAnsi="Arial" w:cs="Arial"/>
          <w:sz w:val="24"/>
          <w:szCs w:val="24"/>
        </w:rPr>
        <w:t xml:space="preserve"> года № </w:t>
      </w:r>
      <w:r w:rsidR="00862BFC">
        <w:rPr>
          <w:rFonts w:ascii="Arial" w:hAnsi="Arial" w:cs="Arial"/>
          <w:sz w:val="24"/>
          <w:szCs w:val="24"/>
        </w:rPr>
        <w:t>126</w:t>
      </w:r>
    </w:p>
    <w:p w:rsidR="002C2B30" w:rsidRPr="00D37A75" w:rsidRDefault="002C2B30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Правила</w:t>
      </w:r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 xml:space="preserve">внесения изменений в перечень главных </w:t>
      </w:r>
      <w:proofErr w:type="gramStart"/>
      <w:r w:rsidRPr="00D37A75">
        <w:rPr>
          <w:rFonts w:ascii="Arial" w:hAnsi="Arial" w:cs="Arial"/>
          <w:b/>
          <w:sz w:val="32"/>
          <w:szCs w:val="32"/>
        </w:rPr>
        <w:t xml:space="preserve">администраторов источников финансирования дефицита бюджета </w:t>
      </w:r>
      <w:r w:rsidR="00862BFC">
        <w:rPr>
          <w:rFonts w:ascii="Arial" w:hAnsi="Arial" w:cs="Arial"/>
          <w:b/>
          <w:sz w:val="32"/>
          <w:szCs w:val="32"/>
        </w:rPr>
        <w:t>Нехаевского</w:t>
      </w:r>
      <w:r w:rsidRPr="00D37A75">
        <w:rPr>
          <w:rFonts w:ascii="Arial" w:hAnsi="Arial" w:cs="Arial"/>
          <w:b/>
          <w:sz w:val="32"/>
          <w:szCs w:val="32"/>
        </w:rPr>
        <w:t xml:space="preserve"> сельсовета Рыльского района Курской области</w:t>
      </w:r>
      <w:proofErr w:type="gramEnd"/>
    </w:p>
    <w:p w:rsidR="002C2B30" w:rsidRPr="00D37A75" w:rsidRDefault="002C2B30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2B30" w:rsidRPr="00D37A75" w:rsidRDefault="002C2B30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 xml:space="preserve">1. Настоящие Правила устанавливают порядок и сроки внесения изменений в перечень главных </w:t>
      </w:r>
      <w:proofErr w:type="gramStart"/>
      <w:r w:rsidRPr="00D37A75">
        <w:rPr>
          <w:rFonts w:ascii="Arial" w:hAnsi="Arial" w:cs="Arial"/>
          <w:sz w:val="24"/>
          <w:szCs w:val="24"/>
        </w:rPr>
        <w:t xml:space="preserve">администраторов источников финансирования дефицита бюджета </w:t>
      </w:r>
      <w:r w:rsidR="00862BFC">
        <w:rPr>
          <w:rFonts w:ascii="Arial" w:hAnsi="Arial" w:cs="Arial"/>
          <w:sz w:val="24"/>
          <w:szCs w:val="24"/>
        </w:rPr>
        <w:t>Нехаевского</w:t>
      </w:r>
      <w:r w:rsidRPr="00D37A75">
        <w:rPr>
          <w:rFonts w:ascii="Arial" w:hAnsi="Arial" w:cs="Arial"/>
          <w:sz w:val="24"/>
          <w:szCs w:val="24"/>
        </w:rPr>
        <w:t xml:space="preserve"> сельсовета Рыльского района Курской</w:t>
      </w:r>
      <w:proofErr w:type="gramEnd"/>
      <w:r w:rsidRPr="00D37A75">
        <w:rPr>
          <w:rFonts w:ascii="Arial" w:hAnsi="Arial" w:cs="Arial"/>
          <w:sz w:val="24"/>
          <w:szCs w:val="24"/>
        </w:rPr>
        <w:t xml:space="preserve"> области (далее – перечень главных администраторов).</w:t>
      </w:r>
    </w:p>
    <w:p w:rsidR="002C2B30" w:rsidRPr="00D37A75" w:rsidRDefault="002C2B30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2. Внесение изменений в перечень главных администраторов осуществляется в случае изменения:</w:t>
      </w:r>
    </w:p>
    <w:p w:rsidR="002C2B30" w:rsidRPr="00D37A75" w:rsidRDefault="002C2B30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 xml:space="preserve">а) состава главных </w:t>
      </w:r>
      <w:proofErr w:type="gramStart"/>
      <w:r w:rsidRPr="00D37A75">
        <w:rPr>
          <w:rFonts w:ascii="Arial" w:hAnsi="Arial" w:cs="Arial"/>
          <w:sz w:val="24"/>
          <w:szCs w:val="24"/>
        </w:rPr>
        <w:t xml:space="preserve">администраторов источников финансирования дефицита бюджета </w:t>
      </w:r>
      <w:r w:rsidR="00862BFC">
        <w:rPr>
          <w:rFonts w:ascii="Arial" w:hAnsi="Arial" w:cs="Arial"/>
          <w:sz w:val="24"/>
          <w:szCs w:val="24"/>
        </w:rPr>
        <w:t>Нехаевского</w:t>
      </w:r>
      <w:r w:rsidRPr="00D37A75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</w:t>
      </w:r>
      <w:proofErr w:type="gramEnd"/>
      <w:r w:rsidRPr="00D37A75">
        <w:rPr>
          <w:rFonts w:ascii="Arial" w:hAnsi="Arial" w:cs="Arial"/>
          <w:sz w:val="24"/>
          <w:szCs w:val="24"/>
        </w:rPr>
        <w:t>;</w:t>
      </w:r>
    </w:p>
    <w:p w:rsidR="002C2B30" w:rsidRPr="00D37A75" w:rsidRDefault="002C2B30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 xml:space="preserve">б) функций главных </w:t>
      </w:r>
      <w:proofErr w:type="gramStart"/>
      <w:r w:rsidRPr="00D37A75">
        <w:rPr>
          <w:rFonts w:ascii="Arial" w:hAnsi="Arial" w:cs="Arial"/>
          <w:sz w:val="24"/>
          <w:szCs w:val="24"/>
        </w:rPr>
        <w:t xml:space="preserve">администраторов источников финансирования дефицита бюджета </w:t>
      </w:r>
      <w:r w:rsidR="00862BFC">
        <w:rPr>
          <w:rFonts w:ascii="Arial" w:hAnsi="Arial" w:cs="Arial"/>
          <w:sz w:val="24"/>
          <w:szCs w:val="24"/>
        </w:rPr>
        <w:t>Нехаевского</w:t>
      </w:r>
      <w:r w:rsidRPr="00D37A75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</w:t>
      </w:r>
      <w:proofErr w:type="gramEnd"/>
      <w:r w:rsidRPr="00D37A75">
        <w:rPr>
          <w:rFonts w:ascii="Arial" w:hAnsi="Arial" w:cs="Arial"/>
          <w:sz w:val="24"/>
          <w:szCs w:val="24"/>
        </w:rPr>
        <w:t>;</w:t>
      </w:r>
    </w:p>
    <w:p w:rsidR="002C2B30" w:rsidRPr="00D37A75" w:rsidRDefault="002C2B30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 xml:space="preserve">в) принципов назначения и присвоения </w:t>
      </w:r>
      <w:proofErr w:type="gramStart"/>
      <w:r w:rsidRPr="00D37A75">
        <w:rPr>
          <w:rFonts w:ascii="Arial" w:hAnsi="Arial" w:cs="Arial"/>
          <w:sz w:val="24"/>
          <w:szCs w:val="24"/>
        </w:rPr>
        <w:t xml:space="preserve">структуры кодов классификации источников финансирования дефицита бюджета </w:t>
      </w:r>
      <w:r w:rsidR="00862BFC">
        <w:rPr>
          <w:rFonts w:ascii="Arial" w:hAnsi="Arial" w:cs="Arial"/>
          <w:sz w:val="24"/>
          <w:szCs w:val="24"/>
        </w:rPr>
        <w:t>Нехаевского</w:t>
      </w:r>
      <w:r w:rsidRPr="00D37A75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</w:t>
      </w:r>
      <w:proofErr w:type="gramEnd"/>
      <w:r w:rsidRPr="00D37A75">
        <w:rPr>
          <w:rFonts w:ascii="Arial" w:hAnsi="Arial" w:cs="Arial"/>
          <w:sz w:val="24"/>
          <w:szCs w:val="24"/>
        </w:rPr>
        <w:t>;</w:t>
      </w:r>
    </w:p>
    <w:p w:rsidR="002C2B30" w:rsidRPr="00D37A75" w:rsidRDefault="002C2B30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 xml:space="preserve">г) состава закрепленных за главными администраторами </w:t>
      </w:r>
      <w:proofErr w:type="gramStart"/>
      <w:r w:rsidRPr="00D37A75">
        <w:rPr>
          <w:rFonts w:ascii="Arial" w:hAnsi="Arial" w:cs="Arial"/>
          <w:sz w:val="24"/>
          <w:szCs w:val="24"/>
        </w:rPr>
        <w:t xml:space="preserve">источников финансирования дефицита бюджета </w:t>
      </w:r>
      <w:r w:rsidR="00862BFC">
        <w:rPr>
          <w:rFonts w:ascii="Arial" w:hAnsi="Arial" w:cs="Arial"/>
          <w:sz w:val="24"/>
          <w:szCs w:val="24"/>
        </w:rPr>
        <w:t>Нехаевского</w:t>
      </w:r>
      <w:r w:rsidRPr="00D37A75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кодов классификации источников финансирования дефицита бюджета </w:t>
      </w:r>
      <w:r w:rsidR="00862BFC">
        <w:rPr>
          <w:rFonts w:ascii="Arial" w:hAnsi="Arial" w:cs="Arial"/>
          <w:sz w:val="24"/>
          <w:szCs w:val="24"/>
        </w:rPr>
        <w:t>Нехаевского</w:t>
      </w:r>
      <w:r w:rsidRPr="00D37A75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</w:t>
      </w:r>
      <w:proofErr w:type="gramEnd"/>
      <w:r w:rsidRPr="00D37A75">
        <w:rPr>
          <w:rFonts w:ascii="Arial" w:hAnsi="Arial" w:cs="Arial"/>
          <w:sz w:val="24"/>
          <w:szCs w:val="24"/>
        </w:rPr>
        <w:t>.</w:t>
      </w:r>
    </w:p>
    <w:p w:rsidR="002C2B30" w:rsidRPr="00D37A75" w:rsidRDefault="002C2B30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  <w:highlight w:val="cyan"/>
        </w:rPr>
      </w:pPr>
    </w:p>
    <w:p w:rsidR="002C2B30" w:rsidRPr="00D37A75" w:rsidRDefault="002C2B30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2B30" w:rsidRPr="00D37A75" w:rsidRDefault="002C2B30" w:rsidP="00416F5E">
      <w:pPr>
        <w:rPr>
          <w:rFonts w:ascii="Arial" w:hAnsi="Arial" w:cs="Arial"/>
          <w:szCs w:val="24"/>
        </w:rPr>
      </w:pPr>
    </w:p>
    <w:sectPr w:rsidR="002C2B30" w:rsidRPr="00D37A75" w:rsidSect="0068794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ED50EB"/>
    <w:rsid w:val="0005306C"/>
    <w:rsid w:val="00120609"/>
    <w:rsid w:val="001E488D"/>
    <w:rsid w:val="00254FCE"/>
    <w:rsid w:val="002B5501"/>
    <w:rsid w:val="002C2B30"/>
    <w:rsid w:val="003E5C9D"/>
    <w:rsid w:val="003E7BDD"/>
    <w:rsid w:val="00416F5E"/>
    <w:rsid w:val="00473789"/>
    <w:rsid w:val="004A1047"/>
    <w:rsid w:val="004B3032"/>
    <w:rsid w:val="0051479E"/>
    <w:rsid w:val="00524474"/>
    <w:rsid w:val="00563C0F"/>
    <w:rsid w:val="005B438C"/>
    <w:rsid w:val="005C6710"/>
    <w:rsid w:val="005F5751"/>
    <w:rsid w:val="006279DE"/>
    <w:rsid w:val="006400AB"/>
    <w:rsid w:val="00664553"/>
    <w:rsid w:val="00687943"/>
    <w:rsid w:val="006B5E81"/>
    <w:rsid w:val="006D1DF0"/>
    <w:rsid w:val="007038E5"/>
    <w:rsid w:val="00743FD8"/>
    <w:rsid w:val="0079140C"/>
    <w:rsid w:val="007B2FA1"/>
    <w:rsid w:val="00811B4F"/>
    <w:rsid w:val="00862BFC"/>
    <w:rsid w:val="00897F0D"/>
    <w:rsid w:val="008E01A4"/>
    <w:rsid w:val="0099403F"/>
    <w:rsid w:val="009A102C"/>
    <w:rsid w:val="009D19A0"/>
    <w:rsid w:val="00A43EEA"/>
    <w:rsid w:val="00AF59DC"/>
    <w:rsid w:val="00B11CAA"/>
    <w:rsid w:val="00B5588E"/>
    <w:rsid w:val="00B6029C"/>
    <w:rsid w:val="00B855A3"/>
    <w:rsid w:val="00C157DF"/>
    <w:rsid w:val="00C5576F"/>
    <w:rsid w:val="00D123A1"/>
    <w:rsid w:val="00D37A75"/>
    <w:rsid w:val="00D472BD"/>
    <w:rsid w:val="00D50309"/>
    <w:rsid w:val="00D77AE5"/>
    <w:rsid w:val="00DB3180"/>
    <w:rsid w:val="00DE55E8"/>
    <w:rsid w:val="00E24440"/>
    <w:rsid w:val="00ED50EB"/>
    <w:rsid w:val="00F43671"/>
    <w:rsid w:val="00F551B5"/>
    <w:rsid w:val="00F7602E"/>
    <w:rsid w:val="00F811B6"/>
    <w:rsid w:val="00F9046A"/>
    <w:rsid w:val="00FA3AC7"/>
    <w:rsid w:val="00FE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B438C"/>
    <w:pPr>
      <w:keepNext/>
      <w:spacing w:after="0" w:line="240" w:lineRule="auto"/>
      <w:ind w:firstLine="851"/>
      <w:jc w:val="both"/>
      <w:outlineLvl w:val="0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B438C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438C"/>
    <w:rPr>
      <w:rFonts w:ascii="Times New Roman" w:hAnsi="Times New Roman" w:cs="Times New Roman"/>
      <w:sz w:val="2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B438C"/>
    <w:rPr>
      <w:rFonts w:ascii="Times New Roman" w:hAnsi="Times New Roman" w:cs="Times New Roman"/>
      <w:b/>
      <w:sz w:val="24"/>
    </w:rPr>
  </w:style>
  <w:style w:type="paragraph" w:customStyle="1" w:styleId="a3">
    <w:name w:val="Знак"/>
    <w:basedOn w:val="a"/>
    <w:uiPriority w:val="99"/>
    <w:rsid w:val="00ED50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B43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37A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303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698</Words>
  <Characters>3984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DUROVO</dc:creator>
  <cp:lastModifiedBy>ПК1</cp:lastModifiedBy>
  <cp:revision>2</cp:revision>
  <cp:lastPrinted>2023-11-28T07:31:00Z</cp:lastPrinted>
  <dcterms:created xsi:type="dcterms:W3CDTF">2024-12-06T09:31:00Z</dcterms:created>
  <dcterms:modified xsi:type="dcterms:W3CDTF">2024-12-06T09:31:00Z</dcterms:modified>
</cp:coreProperties>
</file>